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рекрутмента</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рекрутмента»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«Технология рекрутмента».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рекрутмента»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информационно-коммуникационные технологии получения информации, необходимой для подбора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проводить переговоры с работодателем о профиле должности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владеть навыками согласования с работодателем технологии, ресурсов и сроков поиска и привлечения кандидатов</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общие тенденции на рынке труда и в отдельной отрасли, конкретной профессии (должности, специальности)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знать технологии и методики поиска, привлечения, подбора и отбора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уметь консультировать по вопросам рынка труда в части обеспечения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уметь определять критерии поиска, привлечения, подбора и отбора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уметь собирать, анализировать и структурировать информацию о кандидатах и предложениях на рынке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уметь применять технологии и методики поиска, привлечения, подбора и отбора кандидатов на вакантные должности (профессии, специальности) в соответствие с их спецификой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уметь использовать средства обеспечения персоналом, включая сопровождение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уметь консультировать по вопросам привлечения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ПК-2.53 владеть навыками анализа рынка труда и персонала организации по профилю вакантной должности (профессии, специальности)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ПК-2.54 владеть навыками информирования и консультирования руководителей подразделений и организаций по вопросам рынка труда в части обеспечения персоналом, привлечения персонала с оценкой затрат</w:t>
            </w:r>
          </w:p>
        </w:tc>
      </w:tr>
      <w:tr>
        <w:trPr>
          <w:trHeight w:hRule="exact" w:val="759.696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ПК-2.55 владеть навыками поиска во внутренних и внешних источниках информации о кандидатах, соответствующей требованиям вакантной должности (профессии,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специальности)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ПК-2.57 владеть навыками выбора способов и методов привлечения персонала в соответствии с утвержденными планами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ПК-2.58 владеть навыками проверки информации о кандидатах на вакантные должности (профессии, специальности)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ПК-2.59 владеть навыками проведения собеседований и встреч с кандидатами на вакантные должности (профессии, специальности) с обеспечением обратной связи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ПК-2.60 владеть навыками оценки соответствия кандидатов требованиям вакантной должности (профессии, специальности)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«Технология рекрутмента»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Психология труда</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современного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рынок труда. Технология анализа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Рекрутмент как элемент инфраструктуры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и документационное сопровождение рекрутинга.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рынок труда. Технология анализа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Рекрутмент как элемент инфраструктуры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и документационное сопровождение рекрутинга.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рынок труда. Технология анализа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Рекрутмент как элемент инфраструктуры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Рекрутмент как элемент инфраструктуры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Характеристики современного рекрутмента.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рекрутмента: содержание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Получение заказа и поиск кандидатов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Отбор кандидатов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оценки кандидатов и технологии проведения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предложения о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рекрутмента: содержание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Получение заказа и поиск кандидатов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Отбор кандидатов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оценки кандидатов и технологии проведения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предложения о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рекрутмента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оценки кандидатов и технологии проведения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предложения о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31.43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рынок труда. Технология анализа рынка труда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рынка труда. Субъекты объект и основные составляющие рынка труда.</w:t>
            </w:r>
          </w:p>
          <w:p>
            <w:pPr>
              <w:jc w:val="both"/>
              <w:spacing w:after="0" w:line="240" w:lineRule="auto"/>
              <w:rPr>
                <w:sz w:val="24"/>
                <w:szCs w:val="24"/>
              </w:rPr>
            </w:pPr>
            <w:r>
              <w:rPr>
                <w:rFonts w:ascii="Times New Roman" w:hAnsi="Times New Roman" w:cs="Times New Roman"/>
                <w:color w:val="#000000"/>
                <w:sz w:val="24"/>
                <w:szCs w:val="24"/>
              </w:rPr>
              <w:t> Кон юнктура рынка труда. Механизм функционирования рынка труда: спрос</w:t>
            </w:r>
          </w:p>
          <w:p>
            <w:pPr>
              <w:jc w:val="both"/>
              <w:spacing w:after="0" w:line="240" w:lineRule="auto"/>
              <w:rPr>
                <w:sz w:val="24"/>
                <w:szCs w:val="24"/>
              </w:rPr>
            </w:pPr>
            <w:r>
              <w:rPr>
                <w:rFonts w:ascii="Times New Roman" w:hAnsi="Times New Roman" w:cs="Times New Roman"/>
                <w:color w:val="#000000"/>
                <w:sz w:val="24"/>
                <w:szCs w:val="24"/>
              </w:rPr>
              <w:t> предложение на рынке труда. Основные инструменты и источники анализа рынка</w:t>
            </w:r>
          </w:p>
          <w:p>
            <w:pPr>
              <w:jc w:val="both"/>
              <w:spacing w:after="0" w:line="240" w:lineRule="auto"/>
              <w:rPr>
                <w:sz w:val="24"/>
                <w:szCs w:val="24"/>
              </w:rPr>
            </w:pPr>
            <w:r>
              <w:rPr>
                <w:rFonts w:ascii="Times New Roman" w:hAnsi="Times New Roman" w:cs="Times New Roman"/>
                <w:color w:val="#000000"/>
                <w:sz w:val="24"/>
                <w:szCs w:val="24"/>
              </w:rPr>
              <w:t> труда. Анализ рынка труда в отраслях экономики: транспорт и логистика, добыча полезных ископаемых, сельское хозяйство.</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Рекрутмент как элемент инфраструктуры рынка труда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понятия рекрутмент. История развития рекрутмента в России. Цели и задачи рекрутмента. Виды рекрутмента: массовый рекрутмент, executive-search, headhunting, graduate-recruitment и др. Внутренний и внешний рекрутмент</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и документационное сопровождение рекрутинга.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Конвенция МОТ № 181 «О частных агентствах занятости» и Рекомендация МОТ №188 и их роль в организации и осуществлении рекрутинговой деятельности. Регулирование экономических и социально-трудовых отношений на основе Конституции РФ, ГК РФ и ТК РФ.</w:t>
            </w:r>
          </w:p>
          <w:p>
            <w:pPr>
              <w:jc w:val="both"/>
              <w:spacing w:after="0" w:line="240" w:lineRule="auto"/>
              <w:rPr>
                <w:sz w:val="24"/>
                <w:szCs w:val="24"/>
              </w:rPr>
            </w:pPr>
            <w:r>
              <w:rPr>
                <w:rFonts w:ascii="Times New Roman" w:hAnsi="Times New Roman" w:cs="Times New Roman"/>
                <w:color w:val="#000000"/>
                <w:sz w:val="24"/>
                <w:szCs w:val="24"/>
              </w:rPr>
              <w:t> Документационное сопровождение внутреннего рекрутинга. Политика отбора и найма персонала. Заявка на подбор персонала. Описание вакансии. Модель компетенций. Профиль должности. Бланксогласие на проверку персональных данных. Бланк проведения интервью. Типовой бланк трудового договора с работником. Договор подряда с</w:t>
            </w:r>
          </w:p>
          <w:p>
            <w:pPr>
              <w:jc w:val="both"/>
              <w:spacing w:after="0" w:line="240" w:lineRule="auto"/>
              <w:rPr>
                <w:sz w:val="24"/>
                <w:szCs w:val="24"/>
              </w:rPr>
            </w:pPr>
            <w:r>
              <w:rPr>
                <w:rFonts w:ascii="Times New Roman" w:hAnsi="Times New Roman" w:cs="Times New Roman"/>
                <w:color w:val="#000000"/>
                <w:sz w:val="24"/>
                <w:szCs w:val="24"/>
              </w:rPr>
              <w:t> временным персоналом.</w:t>
            </w:r>
          </w:p>
          <w:p>
            <w:pPr>
              <w:jc w:val="both"/>
              <w:spacing w:after="0" w:line="240" w:lineRule="auto"/>
              <w:rPr>
                <w:sz w:val="24"/>
                <w:szCs w:val="24"/>
              </w:rPr>
            </w:pPr>
            <w:r>
              <w:rPr>
                <w:rFonts w:ascii="Times New Roman" w:hAnsi="Times New Roman" w:cs="Times New Roman"/>
                <w:color w:val="#000000"/>
                <w:sz w:val="24"/>
                <w:szCs w:val="24"/>
              </w:rPr>
              <w:t> Документационное сопровождение внешнего рекрутмента. Договор о предоставлении услуг по подбору персонала. Описание заявки. История заявки. График интервью. Образец согласия кандидата на использование персональных данных. Опросники для проверки рекомендаций, формы для обработки данных тестирования кандидатов.</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рекрутмента: содержание и технологии</w:t>
            </w:r>
          </w:p>
        </w:tc>
      </w:tr>
      <w:tr>
        <w:trPr>
          <w:trHeight w:hRule="exact" w:val="6380.0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Массовый рекрутмент. Сущность и назначение массового рекрумента. Характеристика</w:t>
            </w:r>
          </w:p>
          <w:p>
            <w:pPr>
              <w:jc w:val="both"/>
              <w:spacing w:after="0" w:line="240" w:lineRule="auto"/>
              <w:rPr>
                <w:sz w:val="24"/>
                <w:szCs w:val="24"/>
              </w:rPr>
            </w:pPr>
            <w:r>
              <w:rPr>
                <w:rFonts w:ascii="Times New Roman" w:hAnsi="Times New Roman" w:cs="Times New Roman"/>
                <w:color w:val="#000000"/>
                <w:sz w:val="24"/>
                <w:szCs w:val="24"/>
              </w:rPr>
              <w:t> методов массового рекрутмента. Особенности подбора персонала на вахту. Транзит рабочей силы. Аутсорсинг как направление рекрутмента. Понятие и виды аутсорсинга персонала.</w:t>
            </w:r>
          </w:p>
          <w:p>
            <w:pPr>
              <w:jc w:val="both"/>
              <w:spacing w:after="0" w:line="240" w:lineRule="auto"/>
              <w:rPr>
                <w:sz w:val="24"/>
                <w:szCs w:val="24"/>
              </w:rPr>
            </w:pPr>
            <w:r>
              <w:rPr>
                <w:rFonts w:ascii="Times New Roman" w:hAnsi="Times New Roman" w:cs="Times New Roman"/>
                <w:color w:val="#000000"/>
                <w:sz w:val="24"/>
                <w:szCs w:val="24"/>
              </w:rPr>
              <w:t> Особенности подбора временного персонала. Лизинг персонала. Особенности заключения</w:t>
            </w:r>
          </w:p>
          <w:p>
            <w:pPr>
              <w:jc w:val="both"/>
              <w:spacing w:after="0" w:line="240" w:lineRule="auto"/>
              <w:rPr>
                <w:sz w:val="24"/>
                <w:szCs w:val="24"/>
              </w:rPr>
            </w:pPr>
            <w:r>
              <w:rPr>
                <w:rFonts w:ascii="Times New Roman" w:hAnsi="Times New Roman" w:cs="Times New Roman"/>
                <w:color w:val="#000000"/>
                <w:sz w:val="24"/>
                <w:szCs w:val="24"/>
              </w:rPr>
              <w:t> трудового договора при использовании лизинга персонала, формирование лизингового штата, преимущества и недостатки лизинга персонала. Развитие Российского рынка услуг по лизингу персонала. Поиск и подбор молодых специалистов и выпускников вузов. Разработка программ набора молодых специалистов - Graduate Recruitment Program (GRP). Стажировка. Работа с кадровым резервом.</w:t>
            </w:r>
          </w:p>
          <w:p>
            <w:pPr>
              <w:jc w:val="both"/>
              <w:spacing w:after="0" w:line="240" w:lineRule="auto"/>
              <w:rPr>
                <w:sz w:val="24"/>
                <w:szCs w:val="24"/>
              </w:rPr>
            </w:pPr>
            <w:r>
              <w:rPr>
                <w:rFonts w:ascii="Times New Roman" w:hAnsi="Times New Roman" w:cs="Times New Roman"/>
                <w:color w:val="#000000"/>
                <w:sz w:val="24"/>
                <w:szCs w:val="24"/>
              </w:rPr>
              <w:t> Подбор руководителей высшего звена управления и межстрановый поиск. Технология</w:t>
            </w:r>
          </w:p>
          <w:p>
            <w:pPr>
              <w:jc w:val="both"/>
              <w:spacing w:after="0" w:line="240" w:lineRule="auto"/>
              <w:rPr>
                <w:sz w:val="24"/>
                <w:szCs w:val="24"/>
              </w:rPr>
            </w:pPr>
            <w:r>
              <w:rPr>
                <w:rFonts w:ascii="Times New Roman" w:hAnsi="Times New Roman" w:cs="Times New Roman"/>
                <w:color w:val="#000000"/>
                <w:sz w:val="24"/>
                <w:szCs w:val="24"/>
              </w:rPr>
              <w:t> Executive search, особенности и область применения. Поиск талантов как новое направление рекрутмента - Talents search (Talents hunting). Board search- формирование или доукомплектование совета директоров. Технология и особенности хедхантинга (headhunting): отечественная и зарубежная практика. Cross-country search- межстрановый поиск персонала.</w:t>
            </w:r>
          </w:p>
          <w:p>
            <w:pPr>
              <w:jc w:val="both"/>
              <w:spacing w:after="0" w:line="240" w:lineRule="auto"/>
              <w:rPr>
                <w:sz w:val="24"/>
                <w:szCs w:val="24"/>
              </w:rPr>
            </w:pPr>
            <w:r>
              <w:rPr>
                <w:rFonts w:ascii="Times New Roman" w:hAnsi="Times New Roman" w:cs="Times New Roman"/>
                <w:color w:val="#000000"/>
                <w:sz w:val="24"/>
                <w:szCs w:val="24"/>
              </w:rPr>
              <w:t> Правовые взаимоотношения работодателя с кандидатом на должность. Приѐм на работу</w:t>
            </w:r>
          </w:p>
          <w:p>
            <w:pPr>
              <w:jc w:val="both"/>
              <w:spacing w:after="0" w:line="240" w:lineRule="auto"/>
              <w:rPr>
                <w:sz w:val="24"/>
                <w:szCs w:val="24"/>
              </w:rPr>
            </w:pPr>
            <w:r>
              <w:rPr>
                <w:rFonts w:ascii="Times New Roman" w:hAnsi="Times New Roman" w:cs="Times New Roman"/>
                <w:color w:val="#000000"/>
                <w:sz w:val="24"/>
                <w:szCs w:val="24"/>
              </w:rPr>
              <w:t> лиц, не достигших 18 лет, инвалидов и пенсионеров. Приѐм на работу мигрантов. Правила и порядок оформления документов при приѐме кандидата на должность. Классический рекрутмент. Прямой поиск и хэдхантинг. Межрегиональный поиск. Массовый рекрутмент. Лизинг персонала. Аутплейсмент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Рекрутмент студентов и выпускников. Инструменты классического рекрутмента: печатная пресса, ярмарки вакансий, выставки, конференции, профессиональные сообщества, бизнес-клубы и базы данных кадровых агентств и т.д. Организация системы сбора первичной информации о кандидатах и ее предварительная обработка. Собеседование, интервью, тестирование в практике рекрутмента.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Получение заказа и поиск кандидатов</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Контент-анализ сегментов рынка вакансии. Экспертиза вакансии и</w:t>
            </w:r>
          </w:p>
          <w:p>
            <w:pPr>
              <w:jc w:val="both"/>
              <w:spacing w:after="0" w:line="240" w:lineRule="auto"/>
              <w:rPr>
                <w:sz w:val="24"/>
                <w:szCs w:val="24"/>
              </w:rPr>
            </w:pPr>
            <w:r>
              <w:rPr>
                <w:rFonts w:ascii="Times New Roman" w:hAnsi="Times New Roman" w:cs="Times New Roman"/>
                <w:color w:val="#000000"/>
                <w:sz w:val="24"/>
                <w:szCs w:val="24"/>
              </w:rPr>
              <w:t> получение заказа от линейного руководителя. Поиск кандидатов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Отбор кандидатов</w:t>
            </w:r>
          </w:p>
        </w:tc>
      </w:tr>
      <w:tr>
        <w:trPr>
          <w:trHeight w:hRule="exact" w:val="12860"/>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Бесконтактные методы отбора</w:t>
            </w:r>
          </w:p>
          <w:p>
            <w:pPr>
              <w:jc w:val="both"/>
              <w:spacing w:after="0" w:line="240" w:lineRule="auto"/>
              <w:rPr>
                <w:sz w:val="24"/>
                <w:szCs w:val="24"/>
              </w:rPr>
            </w:pPr>
            <w:r>
              <w:rPr>
                <w:rFonts w:ascii="Times New Roman" w:hAnsi="Times New Roman" w:cs="Times New Roman"/>
                <w:color w:val="#000000"/>
                <w:sz w:val="24"/>
                <w:szCs w:val="24"/>
              </w:rPr>
              <w:t> Основные источники информации для предварительного отбора кандидатов. Интернет:</w:t>
            </w:r>
          </w:p>
          <w:p>
            <w:pPr>
              <w:jc w:val="both"/>
              <w:spacing w:after="0" w:line="240" w:lineRule="auto"/>
              <w:rPr>
                <w:sz w:val="24"/>
                <w:szCs w:val="24"/>
              </w:rPr>
            </w:pPr>
            <w:r>
              <w:rPr>
                <w:rFonts w:ascii="Times New Roman" w:hAnsi="Times New Roman" w:cs="Times New Roman"/>
                <w:color w:val="#000000"/>
                <w:sz w:val="24"/>
                <w:szCs w:val="24"/>
              </w:rPr>
              <w:t> специализированные сайты, сайты различных сообществ, ассоциаций, бизнес-клубов,</w:t>
            </w:r>
          </w:p>
          <w:p>
            <w:pPr>
              <w:jc w:val="both"/>
              <w:spacing w:after="0" w:line="240" w:lineRule="auto"/>
              <w:rPr>
                <w:sz w:val="24"/>
                <w:szCs w:val="24"/>
              </w:rPr>
            </w:pPr>
            <w:r>
              <w:rPr>
                <w:rFonts w:ascii="Times New Roman" w:hAnsi="Times New Roman" w:cs="Times New Roman"/>
                <w:color w:val="#000000"/>
                <w:sz w:val="24"/>
                <w:szCs w:val="24"/>
              </w:rPr>
              <w:t> социальные сети (одноклассники, в контакте, face book, и т.д.), сайты знакомств, городские региональные сайты, форумы. Печатная пресса: специализированные газеты, деловая пресса, отраслевые газеты, рекламные газеты и т.д. Агентства по трудоустройству. Телефонные службы трудоустройства. Ярмарки вакансий. Выставки, конференции, конгрессы, семинары.</w:t>
            </w:r>
          </w:p>
          <w:p>
            <w:pPr>
              <w:jc w:val="both"/>
              <w:spacing w:after="0" w:line="240" w:lineRule="auto"/>
              <w:rPr>
                <w:sz w:val="24"/>
                <w:szCs w:val="24"/>
              </w:rPr>
            </w:pPr>
            <w:r>
              <w:rPr>
                <w:rFonts w:ascii="Times New Roman" w:hAnsi="Times New Roman" w:cs="Times New Roman"/>
                <w:color w:val="#000000"/>
                <w:sz w:val="24"/>
                <w:szCs w:val="24"/>
              </w:rPr>
              <w:t> Профессиональные сообщества, ассоциации, бизнес-клубы ВУЗы, рекомендации</w:t>
            </w:r>
          </w:p>
          <w:p>
            <w:pPr>
              <w:jc w:val="both"/>
              <w:spacing w:after="0" w:line="240" w:lineRule="auto"/>
              <w:rPr>
                <w:sz w:val="24"/>
                <w:szCs w:val="24"/>
              </w:rPr>
            </w:pPr>
            <w:r>
              <w:rPr>
                <w:rFonts w:ascii="Times New Roman" w:hAnsi="Times New Roman" w:cs="Times New Roman"/>
                <w:color w:val="#000000"/>
                <w:sz w:val="24"/>
                <w:szCs w:val="24"/>
              </w:rPr>
              <w:t> преподавателей, доска объявлений, базы данных выпускников, ассоциации и сайты</w:t>
            </w:r>
          </w:p>
          <w:p>
            <w:pPr>
              <w:jc w:val="both"/>
              <w:spacing w:after="0" w:line="240" w:lineRule="auto"/>
              <w:rPr>
                <w:sz w:val="24"/>
                <w:szCs w:val="24"/>
              </w:rPr>
            </w:pPr>
            <w:r>
              <w:rPr>
                <w:rFonts w:ascii="Times New Roman" w:hAnsi="Times New Roman" w:cs="Times New Roman"/>
                <w:color w:val="#000000"/>
                <w:sz w:val="24"/>
                <w:szCs w:val="24"/>
              </w:rPr>
              <w:t> выпускников); работа с администрацией ВУЗов по привлечению выпускников; факультеты</w:t>
            </w:r>
          </w:p>
          <w:p>
            <w:pPr>
              <w:jc w:val="both"/>
              <w:spacing w:after="0" w:line="240" w:lineRule="auto"/>
              <w:rPr>
                <w:sz w:val="24"/>
                <w:szCs w:val="24"/>
              </w:rPr>
            </w:pPr>
            <w:r>
              <w:rPr>
                <w:rFonts w:ascii="Times New Roman" w:hAnsi="Times New Roman" w:cs="Times New Roman"/>
                <w:color w:val="#000000"/>
                <w:sz w:val="24"/>
                <w:szCs w:val="24"/>
              </w:rPr>
              <w:t> повышения квалификации при них, учебные центры. Базы данных кадровых агентств и</w:t>
            </w:r>
          </w:p>
          <w:p>
            <w:pPr>
              <w:jc w:val="both"/>
              <w:spacing w:after="0" w:line="240" w:lineRule="auto"/>
              <w:rPr>
                <w:sz w:val="24"/>
                <w:szCs w:val="24"/>
              </w:rPr>
            </w:pPr>
            <w:r>
              <w:rPr>
                <w:rFonts w:ascii="Times New Roman" w:hAnsi="Times New Roman" w:cs="Times New Roman"/>
                <w:color w:val="#000000"/>
                <w:sz w:val="24"/>
                <w:szCs w:val="24"/>
              </w:rPr>
              <w:t> профильных компаний.</w:t>
            </w:r>
          </w:p>
          <w:p>
            <w:pPr>
              <w:jc w:val="both"/>
              <w:spacing w:after="0" w:line="240" w:lineRule="auto"/>
              <w:rPr>
                <w:sz w:val="24"/>
                <w:szCs w:val="24"/>
              </w:rPr>
            </w:pPr>
            <w:r>
              <w:rPr>
                <w:rFonts w:ascii="Times New Roman" w:hAnsi="Times New Roman" w:cs="Times New Roman"/>
                <w:color w:val="#000000"/>
                <w:sz w:val="24"/>
                <w:szCs w:val="24"/>
              </w:rPr>
              <w:t> Заявление: внешний вид, стиль изложения, анализ</w:t>
            </w:r>
          </w:p>
          <w:p>
            <w:pPr>
              <w:jc w:val="both"/>
              <w:spacing w:after="0" w:line="240" w:lineRule="auto"/>
              <w:rPr>
                <w:sz w:val="24"/>
                <w:szCs w:val="24"/>
              </w:rPr>
            </w:pPr>
            <w:r>
              <w:rPr>
                <w:rFonts w:ascii="Times New Roman" w:hAnsi="Times New Roman" w:cs="Times New Roman"/>
                <w:color w:val="#000000"/>
                <w:sz w:val="24"/>
                <w:szCs w:val="24"/>
              </w:rPr>
              <w:t> содержания с позиций специфики и профиля требований к должности. Резюме: понятие и виды (хронологическое, функциональное, хронологически-функциональное, целевое, стандартное, развернутое, мини-резюме). Цель резюме. Структура резюме: заголовок, основные личные данные, цель обращения, опыт работы, образование, дополнительная информация, дата составления резюме. Стиль написания резюме. Особенности анализа и оценки резюме. Проверка правильности данных, представленных в резюме. Свидетельства в бесконтактном оценивании претендентов. Персональное анкетирование при найме. Рекомендательные письма и методы анализа их содержания. Современные подходы к биографическому анкетированию, графологической экспертизе и медицинскому заключению при отборе. Проверка достоверности информации о кандидате и ее роль в процессе отбора. Этические и правовые нормы при проведении проверок.</w:t>
            </w:r>
          </w:p>
          <w:p>
            <w:pPr>
              <w:jc w:val="both"/>
              <w:spacing w:after="0" w:line="240" w:lineRule="auto"/>
              <w:rPr>
                <w:sz w:val="24"/>
                <w:szCs w:val="24"/>
              </w:rPr>
            </w:pPr>
            <w:r>
              <w:rPr>
                <w:rFonts w:ascii="Times New Roman" w:hAnsi="Times New Roman" w:cs="Times New Roman"/>
                <w:color w:val="#000000"/>
                <w:sz w:val="24"/>
                <w:szCs w:val="24"/>
              </w:rPr>
              <w:t> Контактные методы подбора персонала</w:t>
            </w:r>
          </w:p>
          <w:p>
            <w:pPr>
              <w:jc w:val="both"/>
              <w:spacing w:after="0" w:line="240" w:lineRule="auto"/>
              <w:rPr>
                <w:sz w:val="24"/>
                <w:szCs w:val="24"/>
              </w:rPr>
            </w:pPr>
            <w:r>
              <w:rPr>
                <w:rFonts w:ascii="Times New Roman" w:hAnsi="Times New Roman" w:cs="Times New Roman"/>
                <w:color w:val="#000000"/>
                <w:sz w:val="24"/>
                <w:szCs w:val="24"/>
              </w:rPr>
              <w:t> Контактные методы оценки кандидатов: собеседование (интервью), активные</w:t>
            </w:r>
          </w:p>
          <w:p>
            <w:pPr>
              <w:jc w:val="both"/>
              <w:spacing w:after="0" w:line="240" w:lineRule="auto"/>
              <w:rPr>
                <w:sz w:val="24"/>
                <w:szCs w:val="24"/>
              </w:rPr>
            </w:pPr>
            <w:r>
              <w:rPr>
                <w:rFonts w:ascii="Times New Roman" w:hAnsi="Times New Roman" w:cs="Times New Roman"/>
                <w:color w:val="#000000"/>
                <w:sz w:val="24"/>
                <w:szCs w:val="24"/>
              </w:rPr>
              <w:t> профессиональные испытания. Сущность и цели собеседования при отборе персонала.</w:t>
            </w:r>
          </w:p>
          <w:p>
            <w:pPr>
              <w:jc w:val="both"/>
              <w:spacing w:after="0" w:line="240" w:lineRule="auto"/>
              <w:rPr>
                <w:sz w:val="24"/>
                <w:szCs w:val="24"/>
              </w:rPr>
            </w:pPr>
            <w:r>
              <w:rPr>
                <w:rFonts w:ascii="Times New Roman" w:hAnsi="Times New Roman" w:cs="Times New Roman"/>
                <w:color w:val="#000000"/>
                <w:sz w:val="24"/>
                <w:szCs w:val="24"/>
              </w:rPr>
              <w:t> Классификация и структура разновидностей интервью: по форме построения (структурированное и неструктурированное), способу проведения (телефонное,</w:t>
            </w:r>
          </w:p>
          <w:p>
            <w:pPr>
              <w:jc w:val="both"/>
              <w:spacing w:after="0" w:line="240" w:lineRule="auto"/>
              <w:rPr>
                <w:sz w:val="24"/>
                <w:szCs w:val="24"/>
              </w:rPr>
            </w:pPr>
            <w:r>
              <w:rPr>
                <w:rFonts w:ascii="Times New Roman" w:hAnsi="Times New Roman" w:cs="Times New Roman"/>
                <w:color w:val="#000000"/>
                <w:sz w:val="24"/>
                <w:szCs w:val="24"/>
              </w:rPr>
              <w:t> индивидуальное, последовательное, панельное, групповое и метод центра оценки), целям и этапам отборочного процесса (предварительное, основное и завершающее собеседование), содержанию и типу задаваемых вопросов (биографическое, ситуационное, проективное, стрессинтервью и интервью по компетенциям). Содержание подготовки к собеседованию при отборе персонала. Этапы (фазы) проведения собеседования. Содержание и цели каждого этапа.</w:t>
            </w:r>
          </w:p>
          <w:p>
            <w:pPr>
              <w:jc w:val="both"/>
              <w:spacing w:after="0" w:line="240" w:lineRule="auto"/>
              <w:rPr>
                <w:sz w:val="24"/>
                <w:szCs w:val="24"/>
              </w:rPr>
            </w:pPr>
            <w:r>
              <w:rPr>
                <w:rFonts w:ascii="Times New Roman" w:hAnsi="Times New Roman" w:cs="Times New Roman"/>
                <w:color w:val="#000000"/>
                <w:sz w:val="24"/>
                <w:szCs w:val="24"/>
              </w:rPr>
              <w:t> Техника собеседования при отборе персонала. Оценка невербального поведения на отборочном собеседовании. Возможные ошибки техники ведения беседы и способы их преодоления.</w:t>
            </w:r>
          </w:p>
          <w:p>
            <w:pPr>
              <w:jc w:val="both"/>
              <w:spacing w:after="0" w:line="240" w:lineRule="auto"/>
              <w:rPr>
                <w:sz w:val="24"/>
                <w:szCs w:val="24"/>
              </w:rPr>
            </w:pPr>
            <w:r>
              <w:rPr>
                <w:rFonts w:ascii="Times New Roman" w:hAnsi="Times New Roman" w:cs="Times New Roman"/>
                <w:color w:val="#000000"/>
                <w:sz w:val="24"/>
                <w:szCs w:val="24"/>
              </w:rPr>
              <w:t> Сравнительные характеристики методов собеседования (интервью), их относительная</w:t>
            </w:r>
          </w:p>
          <w:p>
            <w:pPr>
              <w:jc w:val="both"/>
              <w:spacing w:after="0" w:line="240" w:lineRule="auto"/>
              <w:rPr>
                <w:sz w:val="24"/>
                <w:szCs w:val="24"/>
              </w:rPr>
            </w:pPr>
            <w:r>
              <w:rPr>
                <w:rFonts w:ascii="Times New Roman" w:hAnsi="Times New Roman" w:cs="Times New Roman"/>
                <w:color w:val="#000000"/>
                <w:sz w:val="24"/>
                <w:szCs w:val="24"/>
              </w:rPr>
              <w:t> валидность. Сочетание собеседования с другими методами оценки персонала.</w:t>
            </w:r>
          </w:p>
          <w:p>
            <w:pPr>
              <w:jc w:val="both"/>
              <w:spacing w:after="0" w:line="240" w:lineRule="auto"/>
              <w:rPr>
                <w:sz w:val="24"/>
                <w:szCs w:val="24"/>
              </w:rPr>
            </w:pPr>
            <w:r>
              <w:rPr>
                <w:rFonts w:ascii="Times New Roman" w:hAnsi="Times New Roman" w:cs="Times New Roman"/>
                <w:color w:val="#000000"/>
                <w:sz w:val="24"/>
                <w:szCs w:val="24"/>
              </w:rPr>
              <w:t> Профессиональные испытания и их виды. Центры оценки (assessment center): понятие, виды (центры оценки и развития, центр самопознания, стратегический центр) и содержание деятельности. Технология проведения оценочных процедур. Этапы и процедуры обработки результатов, виды и формы их представления.. Анализ резюме.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Телефонное интервью. Собеседование: содержание, типы стили, вопросы. Оценка кандидатов: основные инструменты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оценки кандидатов и технологии проведения интервью</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оценки персонала: предпосылки их использования в отборе персонала,</w:t>
            </w:r>
          </w:p>
          <w:p>
            <w:pPr>
              <w:jc w:val="both"/>
              <w:spacing w:after="0" w:line="240" w:lineRule="auto"/>
              <w:rPr>
                <w:sz w:val="24"/>
                <w:szCs w:val="24"/>
              </w:rPr>
            </w:pPr>
            <w:r>
              <w:rPr>
                <w:rFonts w:ascii="Times New Roman" w:hAnsi="Times New Roman" w:cs="Times New Roman"/>
                <w:color w:val="#000000"/>
                <w:sz w:val="24"/>
                <w:szCs w:val="24"/>
              </w:rPr>
              <w:t> классификация, качественные различия, эффективность выбранного метода. Матричный метод, метод системы произвольных характеристик, метод "360 градусов", оценка выполнения задач, групповая дискуссия, тестирование, метод суммы оценок, ранговый метод, метод бальной оценки, центр оценки персонала, общие тесты способностей, биографические тесты и изучение биографии, личностные тесты, интервью, принцип воронки. Понятие проективной методики как инструмент оценки. Проективные вопросы. Понятие метапрограмм: виды, специфика анализа. Лингвистические анализ речи. Проверка достоверности информации.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предложения о работе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принципы проведения переговоров с кандидатами.</w:t>
            </w:r>
          </w:p>
          <w:p>
            <w:pPr>
              <w:jc w:val="both"/>
              <w:spacing w:after="0" w:line="240" w:lineRule="auto"/>
              <w:rPr>
                <w:sz w:val="24"/>
                <w:szCs w:val="24"/>
              </w:rPr>
            </w:pPr>
            <w:r>
              <w:rPr>
                <w:rFonts w:ascii="Times New Roman" w:hAnsi="Times New Roman" w:cs="Times New Roman"/>
                <w:color w:val="#000000"/>
                <w:sz w:val="24"/>
                <w:szCs w:val="24"/>
              </w:rPr>
              <w:t> Контрпредложение: понятие, содержание и причины. Диагностика и</w:t>
            </w:r>
          </w:p>
          <w:p>
            <w:pPr>
              <w:jc w:val="both"/>
              <w:spacing w:after="0" w:line="240" w:lineRule="auto"/>
              <w:rPr>
                <w:sz w:val="24"/>
                <w:szCs w:val="24"/>
              </w:rPr>
            </w:pPr>
            <w:r>
              <w:rPr>
                <w:rFonts w:ascii="Times New Roman" w:hAnsi="Times New Roman" w:cs="Times New Roman"/>
                <w:color w:val="#000000"/>
                <w:sz w:val="24"/>
                <w:szCs w:val="24"/>
              </w:rPr>
              <w:t> профилактика контрпредложения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рынок труда. Технология анализа рынка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инструменты и источники анализа рынка</w:t>
            </w:r>
          </w:p>
          <w:p>
            <w:pPr>
              <w:jc w:val="both"/>
              <w:spacing w:after="0" w:line="240" w:lineRule="auto"/>
              <w:rPr>
                <w:sz w:val="24"/>
                <w:szCs w:val="24"/>
              </w:rPr>
            </w:pPr>
            <w:r>
              <w:rPr>
                <w:rFonts w:ascii="Times New Roman" w:hAnsi="Times New Roman" w:cs="Times New Roman"/>
                <w:color w:val="#000000"/>
                <w:sz w:val="24"/>
                <w:szCs w:val="24"/>
              </w:rPr>
              <w:t> труда.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Рекрутмент как элемент инфраструктуры рынка труда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и документационное сопровождение рекрутинга.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Документационное сопровождение внутреннего рекрутинга. Политика отбора и найма персонала. Заявка на подбор персонала. Описание вакансии. Модель компетенций. Профиль должности. Бланксогласие на проверку персональных данных. Бланк проведения интервью. Типовой бланк трудового договора с работником. Договор подряда с</w:t>
            </w:r>
          </w:p>
          <w:p>
            <w:pPr>
              <w:jc w:val="both"/>
              <w:spacing w:after="0" w:line="240" w:lineRule="auto"/>
              <w:rPr>
                <w:sz w:val="24"/>
                <w:szCs w:val="24"/>
              </w:rPr>
            </w:pPr>
            <w:r>
              <w:rPr>
                <w:rFonts w:ascii="Times New Roman" w:hAnsi="Times New Roman" w:cs="Times New Roman"/>
                <w:color w:val="#000000"/>
                <w:sz w:val="24"/>
                <w:szCs w:val="24"/>
              </w:rPr>
              <w:t> временным персоналом.</w:t>
            </w:r>
          </w:p>
          <w:p>
            <w:pPr>
              <w:jc w:val="both"/>
              <w:spacing w:after="0" w:line="240" w:lineRule="auto"/>
              <w:rPr>
                <w:sz w:val="24"/>
                <w:szCs w:val="24"/>
              </w:rPr>
            </w:pPr>
            <w:r>
              <w:rPr>
                <w:rFonts w:ascii="Times New Roman" w:hAnsi="Times New Roman" w:cs="Times New Roman"/>
                <w:color w:val="#000000"/>
                <w:sz w:val="24"/>
                <w:szCs w:val="24"/>
              </w:rPr>
              <w:t> Документационное сопровождение внешнего рекрутмента. Договор о предоставлении услуг по подбору персонала. Описание заявки. История заявки. График интервью. Образец согласия кандидата на использование персональных данных. Опросники для проверки рекомендаций, формы для обработки данных тестирования кандидатов.</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рекрутмента: содержание и технологии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Массовый рекрутмент. Сущность и назначение массового рекрумента. Характеристика</w:t>
            </w:r>
          </w:p>
          <w:p>
            <w:pPr>
              <w:jc w:val="both"/>
              <w:spacing w:after="0" w:line="240" w:lineRule="auto"/>
              <w:rPr>
                <w:sz w:val="24"/>
                <w:szCs w:val="24"/>
              </w:rPr>
            </w:pPr>
            <w:r>
              <w:rPr>
                <w:rFonts w:ascii="Times New Roman" w:hAnsi="Times New Roman" w:cs="Times New Roman"/>
                <w:color w:val="#000000"/>
                <w:sz w:val="24"/>
                <w:szCs w:val="24"/>
              </w:rPr>
              <w:t> методов массового рекрутмента. Особенности подбора персонала на вахту. Транзит рабочей силы. Аутсорсинг как направление рекрутмента. Понятие и виды аутсорсинга персонала.</w:t>
            </w:r>
          </w:p>
          <w:p>
            <w:pPr>
              <w:jc w:val="both"/>
              <w:spacing w:after="0" w:line="240" w:lineRule="auto"/>
              <w:rPr>
                <w:sz w:val="24"/>
                <w:szCs w:val="24"/>
              </w:rPr>
            </w:pPr>
            <w:r>
              <w:rPr>
                <w:rFonts w:ascii="Times New Roman" w:hAnsi="Times New Roman" w:cs="Times New Roman"/>
                <w:color w:val="#000000"/>
                <w:sz w:val="24"/>
                <w:szCs w:val="24"/>
              </w:rPr>
              <w:t> Лизинг персонала. Особенности заключения трудового договора при использовании лизинга персонала, формирование лизингового штата, преимущества и недостатки лизинга персонала. Стажировка. Работа с кадровым резервом.</w:t>
            </w:r>
          </w:p>
          <w:p>
            <w:pPr>
              <w:jc w:val="both"/>
              <w:spacing w:after="0" w:line="240" w:lineRule="auto"/>
              <w:rPr>
                <w:sz w:val="24"/>
                <w:szCs w:val="24"/>
              </w:rPr>
            </w:pPr>
            <w:r>
              <w:rPr>
                <w:rFonts w:ascii="Times New Roman" w:hAnsi="Times New Roman" w:cs="Times New Roman"/>
                <w:color w:val="#000000"/>
                <w:sz w:val="24"/>
                <w:szCs w:val="24"/>
              </w:rPr>
              <w:t> Поиск талантов как новое направление рекрутмента - Talents search (Talents hunting). Рекрутмент студентов и выпускников. Инструменты классического рекрутмента: печатная пресса, ярмарки вакансий, выставки, конференции, профессиональные сообщества, бизнес-клубы и базы данных кадровых агентств и т.д. Организация системы сбора первичной информации о кандидатах и ее предварительная обработка. Собеседование, интервью, тестирование в практике рекрутмента.</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Получение заказа и поиск кандидатов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Отбор кандидатов</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Бесконтактные методы отбора</w:t>
            </w:r>
          </w:p>
          <w:p>
            <w:pPr>
              <w:jc w:val="both"/>
              <w:spacing w:after="0" w:line="240" w:lineRule="auto"/>
              <w:rPr>
                <w:sz w:val="24"/>
                <w:szCs w:val="24"/>
              </w:rPr>
            </w:pPr>
            <w:r>
              <w:rPr>
                <w:rFonts w:ascii="Times New Roman" w:hAnsi="Times New Roman" w:cs="Times New Roman"/>
                <w:color w:val="#000000"/>
                <w:sz w:val="24"/>
                <w:szCs w:val="24"/>
              </w:rPr>
              <w:t> Контактные методы оценки кандидатов: собеседование (интервью), активные</w:t>
            </w:r>
          </w:p>
          <w:p>
            <w:pPr>
              <w:jc w:val="both"/>
              <w:spacing w:after="0" w:line="240" w:lineRule="auto"/>
              <w:rPr>
                <w:sz w:val="24"/>
                <w:szCs w:val="24"/>
              </w:rPr>
            </w:pPr>
            <w:r>
              <w:rPr>
                <w:rFonts w:ascii="Times New Roman" w:hAnsi="Times New Roman" w:cs="Times New Roman"/>
                <w:color w:val="#000000"/>
                <w:sz w:val="24"/>
                <w:szCs w:val="24"/>
              </w:rPr>
              <w:t> профессиональные испытания.</w:t>
            </w:r>
          </w:p>
          <w:p>
            <w:pPr>
              <w:jc w:val="both"/>
              <w:spacing w:after="0" w:line="240" w:lineRule="auto"/>
              <w:rPr>
                <w:sz w:val="24"/>
                <w:szCs w:val="24"/>
              </w:rPr>
            </w:pPr>
            <w:r>
              <w:rPr>
                <w:rFonts w:ascii="Times New Roman" w:hAnsi="Times New Roman" w:cs="Times New Roman"/>
                <w:color w:val="#000000"/>
                <w:sz w:val="24"/>
                <w:szCs w:val="24"/>
              </w:rPr>
              <w:t> Техника собеседования при отборе персонала. Оценка невербального поведения на отборочном собеседовании. Возможные ошибки техники ведения беседы и способы их преодоления.</w:t>
            </w:r>
          </w:p>
          <w:p>
            <w:pPr>
              <w:jc w:val="both"/>
              <w:spacing w:after="0" w:line="240" w:lineRule="auto"/>
              <w:rPr>
                <w:sz w:val="24"/>
                <w:szCs w:val="24"/>
              </w:rPr>
            </w:pPr>
            <w:r>
              <w:rPr>
                <w:rFonts w:ascii="Times New Roman" w:hAnsi="Times New Roman" w:cs="Times New Roman"/>
                <w:color w:val="#000000"/>
                <w:sz w:val="24"/>
                <w:szCs w:val="24"/>
              </w:rPr>
              <w:t> Сравнительные характеристики методов собеседования (интервью), их относительная</w:t>
            </w:r>
          </w:p>
          <w:p>
            <w:pPr>
              <w:jc w:val="both"/>
              <w:spacing w:after="0" w:line="240" w:lineRule="auto"/>
              <w:rPr>
                <w:sz w:val="24"/>
                <w:szCs w:val="24"/>
              </w:rPr>
            </w:pPr>
            <w:r>
              <w:rPr>
                <w:rFonts w:ascii="Times New Roman" w:hAnsi="Times New Roman" w:cs="Times New Roman"/>
                <w:color w:val="#000000"/>
                <w:sz w:val="24"/>
                <w:szCs w:val="24"/>
              </w:rPr>
              <w:t> валидность. Сочетание собеседования с другими методами оценки персонала.</w:t>
            </w:r>
          </w:p>
          <w:p>
            <w:pPr>
              <w:jc w:val="both"/>
              <w:spacing w:after="0" w:line="240" w:lineRule="auto"/>
              <w:rPr>
                <w:sz w:val="24"/>
                <w:szCs w:val="24"/>
              </w:rPr>
            </w:pPr>
            <w:r>
              <w:rPr>
                <w:rFonts w:ascii="Times New Roman" w:hAnsi="Times New Roman" w:cs="Times New Roman"/>
                <w:color w:val="#000000"/>
                <w:sz w:val="24"/>
                <w:szCs w:val="24"/>
              </w:rPr>
              <w:t> Профессиональные испытания и их виды. Центры оценки (assessment center): понятие, виды (центры оценки и развития, центр самопознания, стратегический центр) и содержание деятельности. Технология проведения оценочных процедур. Этапы и процедуры обработки результатов, виды и формы их представления.. Анализ резюме. Телефонное интервью. Собеседование: содержание, типы стили, вопросы. Оценка кандидатов: основные инструменты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оценки кандидатов и технологии проведения интервью</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оценки персонала: предпосылки их использования в отборе персонала,</w:t>
            </w:r>
          </w:p>
          <w:p>
            <w:pPr>
              <w:jc w:val="both"/>
              <w:spacing w:after="0" w:line="240" w:lineRule="auto"/>
              <w:rPr>
                <w:sz w:val="24"/>
                <w:szCs w:val="24"/>
              </w:rPr>
            </w:pPr>
            <w:r>
              <w:rPr>
                <w:rFonts w:ascii="Times New Roman" w:hAnsi="Times New Roman" w:cs="Times New Roman"/>
                <w:color w:val="#000000"/>
                <w:sz w:val="24"/>
                <w:szCs w:val="24"/>
              </w:rPr>
              <w:t> классификация, качественные различия, эффективность выбранного метода. Матричный метод, метод системы произвольных характеристик, метод "360 градусов", оценка выполнения задач, групповая дискуссия, тестирование, метод суммы оценок, ранговый метод, метод бальной оценки, центр оценки персонала, общие тесты способностей, биографические тесты и изучение биографии, личностные тесты, интервью, принцип воронки. Понятие проективной методики как инструмент оценки. Проективные вопросы. Понятие метапрограмм: виды, специфика анализа. Лингвистические анализ речи. Проверка достоверности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предложения о работе</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принципы проведения переговоров с кандидатами.</w:t>
            </w:r>
          </w:p>
          <w:p>
            <w:pPr>
              <w:jc w:val="both"/>
              <w:spacing w:after="0" w:line="240" w:lineRule="auto"/>
              <w:rPr>
                <w:sz w:val="24"/>
                <w:szCs w:val="24"/>
              </w:rPr>
            </w:pPr>
            <w:r>
              <w:rPr>
                <w:rFonts w:ascii="Times New Roman" w:hAnsi="Times New Roman" w:cs="Times New Roman"/>
                <w:color w:val="#000000"/>
                <w:sz w:val="24"/>
                <w:szCs w:val="24"/>
              </w:rPr>
              <w:t> Контрпредложение: понятие, содержание и причины. Диагностика и</w:t>
            </w:r>
          </w:p>
          <w:p>
            <w:pPr>
              <w:jc w:val="both"/>
              <w:spacing w:after="0" w:line="240" w:lineRule="auto"/>
              <w:rPr>
                <w:sz w:val="24"/>
                <w:szCs w:val="24"/>
              </w:rPr>
            </w:pPr>
            <w:r>
              <w:rPr>
                <w:rFonts w:ascii="Times New Roman" w:hAnsi="Times New Roman" w:cs="Times New Roman"/>
                <w:color w:val="#000000"/>
                <w:sz w:val="24"/>
                <w:szCs w:val="24"/>
              </w:rPr>
              <w:t> профилактика контрпредложения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рынок труда. Технология анализа рынка труда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рынка труда в отраслях экономики: транспорт и логистика, добыча полезных ископаемых, сельское хозяйство.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Рекрутмент как элемент инфраструктуры рынка труда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Генезис социально-экономического содержания рекрутмента. Внешний и внутренний рекрутмент. Зарубежный опыт рекрутмента. Рекрутинговые агентства: классификация, технология работы, показатели эффективности деятельности. Содержание рекрутинговой услуги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Рекрутмент как элемент инфраструктуры рынка труда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возникновения и развития рекрутмента в развитых капиталистических</w:t>
            </w:r>
          </w:p>
          <w:p>
            <w:pPr>
              <w:jc w:val="left"/>
              <w:spacing w:after="0" w:line="240" w:lineRule="auto"/>
              <w:rPr>
                <w:sz w:val="24"/>
                <w:szCs w:val="24"/>
              </w:rPr>
            </w:pPr>
            <w:r>
              <w:rPr>
                <w:rFonts w:ascii="Times New Roman" w:hAnsi="Times New Roman" w:cs="Times New Roman"/>
                <w:color w:val="#000000"/>
                <w:sz w:val="24"/>
                <w:szCs w:val="24"/>
              </w:rPr>
              <w:t> странах. Роль МОТ в развитии рекрутингвого бизнеса. Влияние интеграции, информатизации и глобализации в мировой экономике на развитие рекрутингового бизнеса. Распространение Интернет-рекрутмента. Увеличение доли кадровых агентств, оказывающих услуги по подбору временного персонала и аутплейсменту. Влияние национальных и культурных особенностей на применение оценочных процедур в рекрутинге.</w:t>
            </w:r>
          </w:p>
          <w:p>
            <w:pPr>
              <w:jc w:val="left"/>
              <w:spacing w:after="0" w:line="240" w:lineRule="auto"/>
              <w:rPr>
                <w:sz w:val="24"/>
                <w:szCs w:val="24"/>
              </w:rPr>
            </w:pPr>
            <w:r>
              <w:rPr>
                <w:rFonts w:ascii="Times New Roman" w:hAnsi="Times New Roman" w:cs="Times New Roman"/>
                <w:color w:val="#000000"/>
                <w:sz w:val="24"/>
                <w:szCs w:val="24"/>
              </w:rPr>
              <w:t> Влияние национального законодательства на процедуры подбора персонала во внутреннем и внешнем рекрутменте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рекрутмента</w:t>
            </w:r>
          </w:p>
        </w:tc>
      </w:tr>
      <w:tr>
        <w:trPr>
          <w:trHeight w:hRule="exact" w:val="21.31518"/>
        </w:trPr>
        <w:tc>
          <w:tcPr>
            <w:tcW w:w="9640" w:type="dxa"/>
          </w:tcPr>
          <w:p/>
        </w:tc>
      </w:tr>
      <w:tr>
        <w:trPr>
          <w:trHeight w:hRule="exact" w:val="137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Массовый рекрутмент.  Аутсорсинг как направление рекрутмента.</w:t>
            </w:r>
          </w:p>
          <w:p>
            <w:pPr>
              <w:jc w:val="left"/>
              <w:spacing w:after="0" w:line="240" w:lineRule="auto"/>
              <w:rPr>
                <w:sz w:val="24"/>
                <w:szCs w:val="24"/>
              </w:rPr>
            </w:pPr>
            <w:r>
              <w:rPr>
                <w:rFonts w:ascii="Times New Roman" w:hAnsi="Times New Roman" w:cs="Times New Roman"/>
                <w:color w:val="#000000"/>
                <w:sz w:val="24"/>
                <w:szCs w:val="24"/>
              </w:rPr>
              <w:t> Лизинг персонала.  Стажировка. Работа с кадровым резервом.</w:t>
            </w:r>
          </w:p>
          <w:p>
            <w:pPr>
              <w:jc w:val="left"/>
              <w:spacing w:after="0" w:line="240" w:lineRule="auto"/>
              <w:rPr>
                <w:sz w:val="24"/>
                <w:szCs w:val="24"/>
              </w:rPr>
            </w:pPr>
            <w:r>
              <w:rPr>
                <w:rFonts w:ascii="Times New Roman" w:hAnsi="Times New Roman" w:cs="Times New Roman"/>
                <w:color w:val="#000000"/>
                <w:sz w:val="24"/>
                <w:szCs w:val="24"/>
              </w:rPr>
              <w:t> Поиск талантов как новое направление рекрутмента.  Технология и особенности хедхантинга (headhunting): отечественная и зарубежная практика. Cross-country search- межстрановый поиск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Рекрутмент студентов и выпускников. Инструменты классического рекрутмента: печатная пресса, ярмарки вакансий, выставки, конференции, профессиональные сообщества, бизнес-клубы и базы данных кадровых агентств и т.д. Организация системы сбора первичной информации о кандидатах и ее предварительная обработка. Собеседование, интервью, тестирование в практике рекрутмента.</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оценки кандидатов и технологии проведения интервью</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персонала: предпосылки их использования в отборе персонала,</w:t>
            </w:r>
          </w:p>
          <w:p>
            <w:pPr>
              <w:jc w:val="left"/>
              <w:spacing w:after="0" w:line="240" w:lineRule="auto"/>
              <w:rPr>
                <w:sz w:val="24"/>
                <w:szCs w:val="24"/>
              </w:rPr>
            </w:pPr>
            <w:r>
              <w:rPr>
                <w:rFonts w:ascii="Times New Roman" w:hAnsi="Times New Roman" w:cs="Times New Roman"/>
                <w:color w:val="#000000"/>
                <w:sz w:val="24"/>
                <w:szCs w:val="24"/>
              </w:rPr>
              <w:t> классификация, качественные различия, эффективность выбранного метода.</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предложения о работе</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принципы проведения переговоров с кандидатами.</w:t>
            </w:r>
          </w:p>
          <w:p>
            <w:pPr>
              <w:jc w:val="left"/>
              <w:spacing w:after="0" w:line="240" w:lineRule="auto"/>
              <w:rPr>
                <w:sz w:val="24"/>
                <w:szCs w:val="24"/>
              </w:rPr>
            </w:pPr>
            <w:r>
              <w:rPr>
                <w:rFonts w:ascii="Times New Roman" w:hAnsi="Times New Roman" w:cs="Times New Roman"/>
                <w:color w:val="#000000"/>
                <w:sz w:val="24"/>
                <w:szCs w:val="24"/>
              </w:rPr>
              <w:t> Контрпредложение: понятие, содержание и причины. Диагностика и</w:t>
            </w:r>
          </w:p>
          <w:p>
            <w:pPr>
              <w:jc w:val="left"/>
              <w:spacing w:after="0" w:line="240" w:lineRule="auto"/>
              <w:rPr>
                <w:sz w:val="24"/>
                <w:szCs w:val="24"/>
              </w:rPr>
            </w:pPr>
            <w:r>
              <w:rPr>
                <w:rFonts w:ascii="Times New Roman" w:hAnsi="Times New Roman" w:cs="Times New Roman"/>
                <w:color w:val="#000000"/>
                <w:sz w:val="24"/>
                <w:szCs w:val="24"/>
              </w:rPr>
              <w:t> профилактика контрпредложения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рекрутмента»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Вередюк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Базжина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Маврина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https://urait.ru/bcode/469358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Совершенствование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рекрутмента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поиска</w:t>
            </w:r>
            <w:r>
              <w:rPr/>
              <w:t xml:space="preserve"> </w:t>
            </w:r>
            <w:r>
              <w:rPr>
                <w:rFonts w:ascii="Times New Roman" w:hAnsi="Times New Roman" w:cs="Times New Roman"/>
                <w:color w:val="#000000"/>
                <w:sz w:val="24"/>
                <w:szCs w:val="24"/>
              </w:rPr>
              <w:t>талантливого</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Пушина,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Совершенствование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рекрутмента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поиска</w:t>
            </w:r>
            <w:r>
              <w:rPr/>
              <w:t xml:space="preserve"> </w:t>
            </w:r>
            <w:r>
              <w:rPr>
                <w:rFonts w:ascii="Times New Roman" w:hAnsi="Times New Roman" w:cs="Times New Roman"/>
                <w:color w:val="#000000"/>
                <w:sz w:val="24"/>
                <w:szCs w:val="24"/>
              </w:rPr>
              <w:t>талантливого</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978-5-4497-0817-5.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http://www.iprbookshop.ru/101086.html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Мизинцева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Сардарян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https://urait.ru/bcode/489113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Калюгина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Мухорьянова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http://www.iprbookshop.ru/66048.html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425.710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978-5-534-09984-3.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https://urait.ru/bcode/468476</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Мехтиханова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https://urait.ru/bcode/475469</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Мизинцева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Сардарян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https://urait.ru/bcode/469034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Калошина,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Черепанов,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Золотой</w:t>
            </w:r>
            <w:r>
              <w:rPr/>
              <w:t xml:space="preserve"> </w:t>
            </w:r>
            <w:r>
              <w:rPr>
                <w:rFonts w:ascii="Times New Roman" w:hAnsi="Times New Roman" w:cs="Times New Roman"/>
                <w:color w:val="#000000"/>
                <w:sz w:val="24"/>
                <w:szCs w:val="24"/>
              </w:rPr>
              <w:t>колос,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http://www.iprbookshop.ru/109509.html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18.4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96.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23.5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2024-2025_ФГОС3++2024_Бак-ОЗФО-УП(ДОП)(24)_plx_Технология рекрутмента</dc:title>
  <dc:creator>FastReport.NET</dc:creator>
</cp:coreProperties>
</file>